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7D31EE35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proofErr w:type="spellStart"/>
      <w:r w:rsidR="00CE7A63" w:rsidRPr="00CE7A63">
        <w:rPr>
          <w:b/>
          <w:bCs/>
        </w:rPr>
        <w:t>Endura</w:t>
      </w:r>
      <w:r w:rsidR="00E73501">
        <w:rPr>
          <w:b/>
          <w:bCs/>
        </w:rPr>
        <w:t>Frame</w:t>
      </w:r>
      <w:proofErr w:type="spellEnd"/>
      <w:r w:rsidR="00E73501">
        <w:rPr>
          <w:b/>
          <w:bCs/>
        </w:rPr>
        <w:t>™</w:t>
      </w:r>
      <w:r w:rsidR="00757C7A">
        <w:rPr>
          <w:b/>
          <w:bCs/>
        </w:rPr>
        <w:t xml:space="preserve"> </w:t>
      </w:r>
      <w:r w:rsidR="00E73501">
        <w:rPr>
          <w:b/>
          <w:bCs/>
        </w:rPr>
        <w:t>1500</w:t>
      </w:r>
      <w:r w:rsidR="00757C7A">
        <w:rPr>
          <w:b/>
          <w:bCs/>
        </w:rPr>
        <w:t xml:space="preserve"> </w:t>
      </w:r>
      <w:r>
        <w:rPr>
          <w:b/>
          <w:bCs/>
        </w:rPr>
        <w:t xml:space="preserve">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3CF41B65" w14:textId="510B848F" w:rsidR="00CE7A63" w:rsidRDefault="00CE7A63" w:rsidP="00CE7A63">
      <w:pPr>
        <w:rPr>
          <w:b/>
          <w:bCs/>
        </w:rPr>
      </w:pPr>
      <w:proofErr w:type="spellStart"/>
      <w:r>
        <w:rPr>
          <w:b/>
          <w:bCs/>
        </w:rPr>
        <w:t>Endura</w:t>
      </w:r>
      <w:r w:rsidR="00E73501">
        <w:rPr>
          <w:b/>
          <w:bCs/>
        </w:rPr>
        <w:t>Frame</w:t>
      </w:r>
      <w:proofErr w:type="spellEnd"/>
      <w:r w:rsidR="00E73501">
        <w:rPr>
          <w:b/>
          <w:bCs/>
        </w:rPr>
        <w:t>™ 1500</w:t>
      </w:r>
      <w:r w:rsidR="00A462AF">
        <w:rPr>
          <w:b/>
          <w:bCs/>
        </w:rPr>
        <w:t xml:space="preserve"> Bio</w:t>
      </w:r>
    </w:p>
    <w:p w14:paraId="30A6F5D6" w14:textId="77777777" w:rsidR="00E73501" w:rsidRDefault="00E73501" w:rsidP="00E73501">
      <w:r>
        <w:t xml:space="preserve">The </w:t>
      </w:r>
      <w:proofErr w:type="spellStart"/>
      <w:r>
        <w:t>EnduraFrame</w:t>
      </w:r>
      <w:proofErr w:type="spellEnd"/>
      <w:r>
        <w:t xml:space="preserve"> 1500 is a plastic </w:t>
      </w:r>
      <w:proofErr w:type="spellStart"/>
      <w:r>
        <w:t>quickfit</w:t>
      </w:r>
      <w:proofErr w:type="spellEnd"/>
      <w:r>
        <w:t xml:space="preserve"> mini sign frame that is compatible with standard 300mm centre </w:t>
      </w:r>
      <w:proofErr w:type="spellStart"/>
      <w:r>
        <w:t>quickfit</w:t>
      </w:r>
      <w:proofErr w:type="spellEnd"/>
      <w:r>
        <w:t xml:space="preserve"> sign faces. </w:t>
      </w:r>
    </w:p>
    <w:p w14:paraId="63BE7F49" w14:textId="77777777" w:rsidR="00E73501" w:rsidRDefault="00E73501" w:rsidP="00E73501"/>
    <w:p w14:paraId="0428135F" w14:textId="1031DB80" w:rsidR="00E73501" w:rsidRDefault="00E73501" w:rsidP="00E73501">
      <w:r>
        <w:t xml:space="preserve">This compact frame is lighter, </w:t>
      </w:r>
      <w:proofErr w:type="gramStart"/>
      <w:r>
        <w:t>thinner</w:t>
      </w:r>
      <w:proofErr w:type="gramEnd"/>
      <w:r>
        <w:t xml:space="preserve"> and more durable than metal and</w:t>
      </w:r>
    </w:p>
    <w:p w14:paraId="01DF23E5" w14:textId="0932ABAE" w:rsidR="00E73501" w:rsidRDefault="00E73501" w:rsidP="00E73501">
      <w:r>
        <w:t>plastic equivalents. Space and weight limitations are improved in works vehicles compared to using single piece chapter 8 signs.</w:t>
      </w:r>
    </w:p>
    <w:p w14:paraId="77F0F02C" w14:textId="77777777" w:rsidR="00E73501" w:rsidRDefault="00E73501" w:rsidP="00E73501"/>
    <w:p w14:paraId="2C298406" w14:textId="5216EEAC" w:rsidR="00A462AF" w:rsidRDefault="00E73501" w:rsidP="00E73501">
      <w:r>
        <w:t>Built-in branding such as corporate colours and embossed company logos make it easy to identify and keep track of site equipment.</w:t>
      </w:r>
    </w:p>
    <w:p w14:paraId="54CF0D8E" w14:textId="77777777" w:rsidR="00E73501" w:rsidRDefault="00E73501" w:rsidP="00E73501"/>
    <w:p w14:paraId="47992100" w14:textId="2A7E3A7D" w:rsidR="00A462AF" w:rsidRPr="00A462AF" w:rsidRDefault="00A462AF" w:rsidP="00A462AF">
      <w:pPr>
        <w:rPr>
          <w:b/>
          <w:bCs/>
        </w:rPr>
      </w:pPr>
      <w:r w:rsidRPr="00A462AF">
        <w:rPr>
          <w:b/>
          <w:bCs/>
        </w:rPr>
        <w:t>Features &amp; Benefits</w:t>
      </w:r>
    </w:p>
    <w:p w14:paraId="6F5FDBCB" w14:textId="4B7FFE05" w:rsidR="00E73501" w:rsidRDefault="00E73501" w:rsidP="005658C3">
      <w:pPr>
        <w:pStyle w:val="ListParagraph"/>
        <w:numPr>
          <w:ilvl w:val="0"/>
          <w:numId w:val="9"/>
        </w:numPr>
      </w:pPr>
      <w:r>
        <w:t xml:space="preserve">Made of </w:t>
      </w:r>
      <w:proofErr w:type="spellStart"/>
      <w:r>
        <w:t>ultra durable</w:t>
      </w:r>
      <w:proofErr w:type="spellEnd"/>
      <w:r>
        <w:t xml:space="preserve"> plastic with stiff composites which is resistant to </w:t>
      </w:r>
      <w:proofErr w:type="gramStart"/>
      <w:r>
        <w:t>cracking</w:t>
      </w:r>
      <w:proofErr w:type="gramEnd"/>
    </w:p>
    <w:p w14:paraId="0840E8A7" w14:textId="6A64594F" w:rsidR="00E73501" w:rsidRDefault="00E73501" w:rsidP="007467EA">
      <w:pPr>
        <w:pStyle w:val="ListParagraph"/>
        <w:numPr>
          <w:ilvl w:val="0"/>
          <w:numId w:val="9"/>
        </w:numPr>
      </w:pPr>
      <w:r>
        <w:t xml:space="preserve">Fitted with 8 </w:t>
      </w:r>
      <w:proofErr w:type="spellStart"/>
      <w:r>
        <w:t>antiluce</w:t>
      </w:r>
      <w:proofErr w:type="spellEnd"/>
      <w:r>
        <w:t xml:space="preserve"> </w:t>
      </w:r>
      <w:proofErr w:type="spellStart"/>
      <w:r>
        <w:t>droplocks</w:t>
      </w:r>
      <w:proofErr w:type="spellEnd"/>
      <w:r>
        <w:t xml:space="preserve">, compatible with 300mm spaced </w:t>
      </w:r>
      <w:proofErr w:type="spellStart"/>
      <w:r>
        <w:t>quickfit</w:t>
      </w:r>
      <w:proofErr w:type="spellEnd"/>
      <w:r>
        <w:t xml:space="preserve"> </w:t>
      </w:r>
      <w:proofErr w:type="gramStart"/>
      <w:r>
        <w:t>faces</w:t>
      </w:r>
      <w:proofErr w:type="gramEnd"/>
    </w:p>
    <w:p w14:paraId="26C317F9" w14:textId="299C10EA" w:rsidR="00E73501" w:rsidRDefault="00E73501" w:rsidP="00D501A8">
      <w:pPr>
        <w:pStyle w:val="ListParagraph"/>
        <w:numPr>
          <w:ilvl w:val="0"/>
          <w:numId w:val="9"/>
        </w:numPr>
      </w:pPr>
      <w:r>
        <w:t xml:space="preserve">Compact design stacks efficiently: each sign is just 38mm wide when </w:t>
      </w:r>
      <w:proofErr w:type="gramStart"/>
      <w:r>
        <w:t>stacked</w:t>
      </w:r>
      <w:proofErr w:type="gramEnd"/>
    </w:p>
    <w:p w14:paraId="6341A74A" w14:textId="07F56DE4" w:rsidR="00E73501" w:rsidRDefault="00E73501" w:rsidP="00A94D3A">
      <w:pPr>
        <w:pStyle w:val="ListParagraph"/>
        <w:numPr>
          <w:ilvl w:val="0"/>
          <w:numId w:val="9"/>
        </w:numPr>
      </w:pPr>
      <w:r>
        <w:t>Interchangeable sign faces and damaged faces can be changed on site</w:t>
      </w:r>
    </w:p>
    <w:p w14:paraId="6D857CC5" w14:textId="6AB50E14" w:rsidR="00E73501" w:rsidRDefault="00E73501" w:rsidP="00A94D3A">
      <w:pPr>
        <w:pStyle w:val="ListParagraph"/>
        <w:numPr>
          <w:ilvl w:val="0"/>
          <w:numId w:val="9"/>
        </w:numPr>
      </w:pPr>
      <w:r w:rsidRPr="00E73501">
        <w:t>Highly wind resistant</w:t>
      </w:r>
    </w:p>
    <w:p w14:paraId="3EE9F8FF" w14:textId="22C00D7D" w:rsidR="00E73501" w:rsidRDefault="00E73501" w:rsidP="009705F0">
      <w:pPr>
        <w:pStyle w:val="ListParagraph"/>
        <w:numPr>
          <w:ilvl w:val="0"/>
          <w:numId w:val="9"/>
        </w:numPr>
      </w:pPr>
      <w:r>
        <w:t xml:space="preserve">Light 5kg design reduces weight in works vehicles compared to steel </w:t>
      </w:r>
      <w:proofErr w:type="gramStart"/>
      <w:r>
        <w:t>alternatives</w:t>
      </w:r>
      <w:proofErr w:type="gramEnd"/>
    </w:p>
    <w:p w14:paraId="3CD239CB" w14:textId="22B8C98D" w:rsidR="00E73501" w:rsidRDefault="00E73501" w:rsidP="009F6D4A">
      <w:pPr>
        <w:pStyle w:val="ListParagraph"/>
        <w:numPr>
          <w:ilvl w:val="0"/>
          <w:numId w:val="9"/>
        </w:numPr>
      </w:pPr>
      <w:r>
        <w:t xml:space="preserve">Does not collapse when left unattended due to the Intelligent leg lock </w:t>
      </w:r>
      <w:proofErr w:type="gramStart"/>
      <w:r>
        <w:t>design</w:t>
      </w:r>
      <w:proofErr w:type="gramEnd"/>
    </w:p>
    <w:p w14:paraId="2618E64A" w14:textId="4858D790" w:rsidR="00E73501" w:rsidRDefault="00E73501" w:rsidP="00E73501">
      <w:pPr>
        <w:pStyle w:val="ListParagraph"/>
        <w:numPr>
          <w:ilvl w:val="0"/>
          <w:numId w:val="9"/>
        </w:numPr>
      </w:pPr>
      <w:r>
        <w:t xml:space="preserve">Clearly label equipment and prevent theft with corporate nameplate and custom RAL colour </w:t>
      </w:r>
      <w:proofErr w:type="gramStart"/>
      <w:r>
        <w:t>frame</w:t>
      </w:r>
      <w:proofErr w:type="gramEnd"/>
    </w:p>
    <w:p w14:paraId="13528F00" w14:textId="6861B2F5" w:rsidR="00E73501" w:rsidRDefault="00E73501" w:rsidP="00E73501">
      <w:pPr>
        <w:pStyle w:val="ListParagraph"/>
        <w:numPr>
          <w:ilvl w:val="0"/>
          <w:numId w:val="9"/>
        </w:numPr>
      </w:pPr>
      <w:r>
        <w:t xml:space="preserve">Repairable, spare parts are </w:t>
      </w:r>
      <w:proofErr w:type="gramStart"/>
      <w:r>
        <w:t>available</w:t>
      </w:r>
      <w:proofErr w:type="gramEnd"/>
    </w:p>
    <w:p w14:paraId="071B5346" w14:textId="06C10869" w:rsidR="00E73501" w:rsidRDefault="00E73501" w:rsidP="00E73501">
      <w:pPr>
        <w:pStyle w:val="ListParagraph"/>
        <w:numPr>
          <w:ilvl w:val="0"/>
          <w:numId w:val="9"/>
        </w:numPr>
      </w:pPr>
      <w:r>
        <w:t xml:space="preserve">Can be returned at end of life for recycling or </w:t>
      </w:r>
      <w:proofErr w:type="gramStart"/>
      <w:r>
        <w:t>reuse</w:t>
      </w:r>
      <w:proofErr w:type="gramEnd"/>
    </w:p>
    <w:p w14:paraId="169A2EBE" w14:textId="77777777" w:rsidR="00CE7A63" w:rsidRDefault="00CE7A63" w:rsidP="00495A3B">
      <w:pPr>
        <w:rPr>
          <w:b/>
          <w:bCs/>
          <w:spacing w:val="-2"/>
        </w:rPr>
      </w:pPr>
    </w:p>
    <w:p w14:paraId="430BEC6F" w14:textId="5F00240C" w:rsidR="00495A3B" w:rsidRPr="007D2EEC" w:rsidRDefault="00E73501" w:rsidP="00495A3B">
      <w:proofErr w:type="spellStart"/>
      <w:r>
        <w:rPr>
          <w:b/>
          <w:bCs/>
        </w:rPr>
        <w:t>EnduraFrame</w:t>
      </w:r>
      <w:proofErr w:type="spellEnd"/>
      <w:r>
        <w:rPr>
          <w:b/>
          <w:bCs/>
        </w:rPr>
        <w:t xml:space="preserve">™ 1500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7"/>
        <w:gridCol w:w="3040"/>
      </w:tblGrid>
      <w:tr w:rsidR="00E73501" w14:paraId="47095E34" w14:textId="5FF76A43" w:rsidTr="00B629B7">
        <w:tc>
          <w:tcPr>
            <w:tcW w:w="1917" w:type="dxa"/>
          </w:tcPr>
          <w:p w14:paraId="28BCD532" w14:textId="3D4F191C" w:rsidR="00E73501" w:rsidRDefault="00E73501" w:rsidP="00495A3B"/>
        </w:tc>
        <w:tc>
          <w:tcPr>
            <w:tcW w:w="3040" w:type="dxa"/>
          </w:tcPr>
          <w:p w14:paraId="6F4BB3E8" w14:textId="30E0FD26" w:rsidR="00E73501" w:rsidRDefault="00E73501" w:rsidP="00495A3B">
            <w:proofErr w:type="spellStart"/>
            <w:r w:rsidRPr="00E73501">
              <w:t>EnduraFrame</w:t>
            </w:r>
            <w:proofErr w:type="spellEnd"/>
            <w:r w:rsidRPr="00E73501">
              <w:t>™ 1500</w:t>
            </w:r>
          </w:p>
        </w:tc>
      </w:tr>
      <w:tr w:rsidR="00E73501" w14:paraId="01924AFD" w14:textId="77777777" w:rsidTr="00B629B7">
        <w:tc>
          <w:tcPr>
            <w:tcW w:w="1917" w:type="dxa"/>
          </w:tcPr>
          <w:p w14:paraId="04A5D6BC" w14:textId="54FAF318" w:rsidR="00E73501" w:rsidRDefault="00E73501" w:rsidP="00495A3B">
            <w:r>
              <w:t>Product SKU No.</w:t>
            </w:r>
          </w:p>
        </w:tc>
        <w:tc>
          <w:tcPr>
            <w:tcW w:w="3040" w:type="dxa"/>
          </w:tcPr>
          <w:p w14:paraId="692BAFD4" w14:textId="7942BCCC" w:rsidR="00E73501" w:rsidRDefault="00E73501" w:rsidP="00495A3B">
            <w:r>
              <w:t>5661</w:t>
            </w:r>
          </w:p>
        </w:tc>
      </w:tr>
      <w:tr w:rsidR="00E73501" w14:paraId="2A4544C5" w14:textId="77777777" w:rsidTr="00B629B7">
        <w:tc>
          <w:tcPr>
            <w:tcW w:w="1917" w:type="dxa"/>
          </w:tcPr>
          <w:p w14:paraId="7D4FAC93" w14:textId="01650206" w:rsidR="00E73501" w:rsidRDefault="00E73501" w:rsidP="00495A3B">
            <w:r>
              <w:t>Product No.</w:t>
            </w:r>
          </w:p>
        </w:tc>
        <w:tc>
          <w:tcPr>
            <w:tcW w:w="3040" w:type="dxa"/>
          </w:tcPr>
          <w:p w14:paraId="749C7E35" w14:textId="28029B3E" w:rsidR="00E73501" w:rsidRDefault="00E73501" w:rsidP="00495A3B">
            <w:r>
              <w:t>O492</w:t>
            </w:r>
          </w:p>
        </w:tc>
      </w:tr>
      <w:tr w:rsidR="00E73501" w14:paraId="7C270422" w14:textId="5295F5FC" w:rsidTr="00B629B7">
        <w:tc>
          <w:tcPr>
            <w:tcW w:w="1917" w:type="dxa"/>
          </w:tcPr>
          <w:p w14:paraId="76A56F27" w14:textId="71B225AB" w:rsidR="00E73501" w:rsidRDefault="00E73501" w:rsidP="00495A3B">
            <w:r>
              <w:t>Height</w:t>
            </w:r>
          </w:p>
        </w:tc>
        <w:tc>
          <w:tcPr>
            <w:tcW w:w="3040" w:type="dxa"/>
          </w:tcPr>
          <w:p w14:paraId="43A63077" w14:textId="4FA0A841" w:rsidR="00E73501" w:rsidRDefault="00E73501" w:rsidP="00495A3B">
            <w:r>
              <w:t>1,495mm</w:t>
            </w:r>
          </w:p>
        </w:tc>
      </w:tr>
      <w:tr w:rsidR="00E73501" w14:paraId="016257A7" w14:textId="59092686" w:rsidTr="00B629B7">
        <w:tc>
          <w:tcPr>
            <w:tcW w:w="1917" w:type="dxa"/>
          </w:tcPr>
          <w:p w14:paraId="07398CCC" w14:textId="4D4CB624" w:rsidR="00E73501" w:rsidRDefault="00E73501" w:rsidP="00495A3B">
            <w:r>
              <w:t>Width</w:t>
            </w:r>
          </w:p>
        </w:tc>
        <w:tc>
          <w:tcPr>
            <w:tcW w:w="3040" w:type="dxa"/>
          </w:tcPr>
          <w:p w14:paraId="45DB1931" w14:textId="087CC7AE" w:rsidR="00E73501" w:rsidRDefault="00E73501" w:rsidP="00495A3B">
            <w:r>
              <w:t>600mm</w:t>
            </w:r>
          </w:p>
        </w:tc>
      </w:tr>
      <w:tr w:rsidR="00E73501" w14:paraId="7CED5EC9" w14:textId="5D1DE6AF" w:rsidTr="00B629B7">
        <w:tc>
          <w:tcPr>
            <w:tcW w:w="1917" w:type="dxa"/>
          </w:tcPr>
          <w:p w14:paraId="1E2692F3" w14:textId="5CD1E4C7" w:rsidR="00E73501" w:rsidRDefault="00E73501" w:rsidP="00495A3B">
            <w:r>
              <w:t>Length</w:t>
            </w:r>
          </w:p>
        </w:tc>
        <w:tc>
          <w:tcPr>
            <w:tcW w:w="3040" w:type="dxa"/>
          </w:tcPr>
          <w:p w14:paraId="48E03577" w14:textId="33CEDA3C" w:rsidR="00E73501" w:rsidRDefault="00E73501" w:rsidP="00495A3B">
            <w:r>
              <w:t>62mm</w:t>
            </w:r>
          </w:p>
        </w:tc>
      </w:tr>
      <w:tr w:rsidR="00E73501" w14:paraId="77C5930D" w14:textId="11C3AA84" w:rsidTr="00B629B7">
        <w:tc>
          <w:tcPr>
            <w:tcW w:w="1917" w:type="dxa"/>
          </w:tcPr>
          <w:p w14:paraId="4B9C430C" w14:textId="451EA3B7" w:rsidR="00E73501" w:rsidRDefault="00E73501" w:rsidP="00495A3B">
            <w:r>
              <w:t>Weight</w:t>
            </w:r>
          </w:p>
        </w:tc>
        <w:tc>
          <w:tcPr>
            <w:tcW w:w="3040" w:type="dxa"/>
          </w:tcPr>
          <w:p w14:paraId="44C50883" w14:textId="54F707D7" w:rsidR="00E73501" w:rsidRDefault="00E73501" w:rsidP="00495A3B">
            <w:r>
              <w:t>5kg</w:t>
            </w:r>
          </w:p>
        </w:tc>
      </w:tr>
      <w:tr w:rsidR="00E73501" w14:paraId="6F279AEA" w14:textId="048DDF4D" w:rsidTr="00B629B7">
        <w:tc>
          <w:tcPr>
            <w:tcW w:w="1917" w:type="dxa"/>
          </w:tcPr>
          <w:p w14:paraId="66ACACE9" w14:textId="3291DBD2" w:rsidR="00E73501" w:rsidRDefault="00E73501" w:rsidP="00495A3B">
            <w:r>
              <w:t>Qty/Pallet</w:t>
            </w:r>
          </w:p>
        </w:tc>
        <w:tc>
          <w:tcPr>
            <w:tcW w:w="3040" w:type="dxa"/>
          </w:tcPr>
          <w:p w14:paraId="097259AA" w14:textId="0E011A40" w:rsidR="00E73501" w:rsidRDefault="00E73501" w:rsidP="00495A3B">
            <w:r>
              <w:t>50</w:t>
            </w:r>
          </w:p>
        </w:tc>
      </w:tr>
      <w:tr w:rsidR="00E73501" w14:paraId="7B669867" w14:textId="3F12612A" w:rsidTr="00B629B7">
        <w:tc>
          <w:tcPr>
            <w:tcW w:w="1917" w:type="dxa"/>
          </w:tcPr>
          <w:p w14:paraId="31406A6B" w14:textId="6C778A0B" w:rsidR="00E73501" w:rsidRDefault="00E73501" w:rsidP="00495A3B">
            <w:r>
              <w:t xml:space="preserve">Colour </w:t>
            </w:r>
          </w:p>
        </w:tc>
        <w:tc>
          <w:tcPr>
            <w:tcW w:w="3040" w:type="dxa"/>
          </w:tcPr>
          <w:p w14:paraId="0F3F6011" w14:textId="415F6C62" w:rsidR="00E73501" w:rsidRDefault="00E73501" w:rsidP="00495A3B">
            <w:r>
              <w:t>Black (Custom RAL Colours, MOQ)</w:t>
            </w:r>
          </w:p>
        </w:tc>
      </w:tr>
    </w:tbl>
    <w:p w14:paraId="23D57863" w14:textId="77777777" w:rsidR="00DC722A" w:rsidRDefault="00DC722A" w:rsidP="00A462AF">
      <w:pPr>
        <w:rPr>
          <w:b/>
          <w:bCs/>
        </w:rPr>
      </w:pPr>
      <w:bookmarkStart w:id="0" w:name="_Hlk99635252"/>
    </w:p>
    <w:p w14:paraId="6DDAD818" w14:textId="4E55B7F6" w:rsidR="00A462AF" w:rsidRPr="00A255CA" w:rsidRDefault="00A462AF" w:rsidP="00A462AF">
      <w:pPr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proofErr w:type="spellStart"/>
      <w:r w:rsidR="00E73501">
        <w:rPr>
          <w:b/>
          <w:bCs/>
        </w:rPr>
        <w:t>EnduraFrame</w:t>
      </w:r>
      <w:proofErr w:type="spellEnd"/>
      <w:r w:rsidR="00E73501">
        <w:rPr>
          <w:b/>
          <w:bCs/>
        </w:rPr>
        <w:t xml:space="preserve">™ </w:t>
      </w:r>
      <w:proofErr w:type="gramStart"/>
      <w:r w:rsidR="00E73501">
        <w:rPr>
          <w:b/>
          <w:bCs/>
        </w:rPr>
        <w:t>1500</w:t>
      </w:r>
      <w:proofErr w:type="gramEnd"/>
    </w:p>
    <w:p w14:paraId="7FA1029B" w14:textId="22BAA27A" w:rsidR="00A462AF" w:rsidRDefault="00A462AF" w:rsidP="00A462AF">
      <w:r>
        <w:t xml:space="preserve">H1 Title: </w:t>
      </w:r>
      <w:proofErr w:type="spellStart"/>
      <w:r w:rsidR="00E73501" w:rsidRPr="00E73501">
        <w:t>EnduraFrame</w:t>
      </w:r>
      <w:proofErr w:type="spellEnd"/>
      <w:r w:rsidR="00E73501" w:rsidRPr="00E73501">
        <w:t>™ 1500</w:t>
      </w:r>
    </w:p>
    <w:p w14:paraId="6A541120" w14:textId="776BE821" w:rsidR="00A462AF" w:rsidRDefault="00A462AF" w:rsidP="00A462AF">
      <w:r>
        <w:t xml:space="preserve">H2 Title: </w:t>
      </w:r>
      <w:r w:rsidR="000068D0" w:rsidRPr="000068D0">
        <w:t>Chapter 8 Traffic Management Temporary Road Sign</w:t>
      </w:r>
    </w:p>
    <w:p w14:paraId="01B54356" w14:textId="77777777" w:rsidR="000068D0" w:rsidRDefault="000068D0" w:rsidP="00A462AF"/>
    <w:p w14:paraId="3621F95A" w14:textId="6592494F" w:rsidR="00A462AF" w:rsidRDefault="00A462AF" w:rsidP="00A462AF">
      <w:r>
        <w:t xml:space="preserve">Meta Tile: </w:t>
      </w:r>
      <w:proofErr w:type="spellStart"/>
      <w:r w:rsidR="00E73501" w:rsidRPr="00E73501">
        <w:t>EnduraFrame</w:t>
      </w:r>
      <w:proofErr w:type="spellEnd"/>
      <w:r w:rsidR="00E73501" w:rsidRPr="00E73501">
        <w:t>™ 1500</w:t>
      </w:r>
      <w:r w:rsidR="00DC722A" w:rsidRPr="00DC722A">
        <w:t>| Temporary Road Signs - Oxford Plastics</w:t>
      </w:r>
    </w:p>
    <w:p w14:paraId="5067CDC8" w14:textId="2D955416" w:rsidR="00A462AF" w:rsidRDefault="00A462AF" w:rsidP="00A462AF">
      <w:r>
        <w:t xml:space="preserve">Meta Description: </w:t>
      </w:r>
      <w:r w:rsidR="00DC722A" w:rsidRPr="00DC722A">
        <w:t>Discover our long-life, temporary and patented plastic traffic sign. Compatible with 300mm hole centred quick-fit Chapter 8 sign faces.</w:t>
      </w:r>
    </w:p>
    <w:bookmarkEnd w:id="0"/>
    <w:p w14:paraId="74EBB0A3" w14:textId="394E5490" w:rsidR="00495A3B" w:rsidRDefault="00495A3B" w:rsidP="00495A3B"/>
    <w:p w14:paraId="0D0EE92A" w14:textId="2305D608" w:rsidR="00A462AF" w:rsidRDefault="00A462AF" w:rsidP="00495A3B"/>
    <w:p w14:paraId="5E2A9E05" w14:textId="77777777" w:rsidR="006B38F6" w:rsidRDefault="006B38F6"/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A0479"/>
    <w:multiLevelType w:val="hybridMultilevel"/>
    <w:tmpl w:val="A4CE1A1A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CE5A4F"/>
    <w:multiLevelType w:val="hybridMultilevel"/>
    <w:tmpl w:val="2B9C4364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2199386">
    <w:abstractNumId w:val="1"/>
  </w:num>
  <w:num w:numId="2" w16cid:durableId="413666273">
    <w:abstractNumId w:val="4"/>
  </w:num>
  <w:num w:numId="3" w16cid:durableId="1445920891">
    <w:abstractNumId w:val="8"/>
  </w:num>
  <w:num w:numId="4" w16cid:durableId="608783098">
    <w:abstractNumId w:val="2"/>
  </w:num>
  <w:num w:numId="5" w16cid:durableId="112023619">
    <w:abstractNumId w:val="6"/>
  </w:num>
  <w:num w:numId="6" w16cid:durableId="1874492924">
    <w:abstractNumId w:val="10"/>
  </w:num>
  <w:num w:numId="7" w16cid:durableId="1691099435">
    <w:abstractNumId w:val="0"/>
  </w:num>
  <w:num w:numId="8" w16cid:durableId="783187557">
    <w:abstractNumId w:val="3"/>
  </w:num>
  <w:num w:numId="9" w16cid:durableId="84618408">
    <w:abstractNumId w:val="9"/>
  </w:num>
  <w:num w:numId="10" w16cid:durableId="1856461555">
    <w:abstractNumId w:val="5"/>
  </w:num>
  <w:num w:numId="11" w16cid:durableId="2132165890">
    <w:abstractNumId w:val="7"/>
  </w:num>
  <w:num w:numId="12" w16cid:durableId="9257690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068D0"/>
    <w:rsid w:val="0004482E"/>
    <w:rsid w:val="000B7FE3"/>
    <w:rsid w:val="000F3C8D"/>
    <w:rsid w:val="00156501"/>
    <w:rsid w:val="001E029D"/>
    <w:rsid w:val="002467F9"/>
    <w:rsid w:val="00273211"/>
    <w:rsid w:val="002755BD"/>
    <w:rsid w:val="002935BC"/>
    <w:rsid w:val="002B15B3"/>
    <w:rsid w:val="003E6EF5"/>
    <w:rsid w:val="00454994"/>
    <w:rsid w:val="00461613"/>
    <w:rsid w:val="00495A3B"/>
    <w:rsid w:val="00506EAE"/>
    <w:rsid w:val="00554315"/>
    <w:rsid w:val="006355CA"/>
    <w:rsid w:val="00646A6F"/>
    <w:rsid w:val="00654E12"/>
    <w:rsid w:val="006A44F3"/>
    <w:rsid w:val="006B38F6"/>
    <w:rsid w:val="007135D4"/>
    <w:rsid w:val="00757C7A"/>
    <w:rsid w:val="0078174C"/>
    <w:rsid w:val="007D2EEC"/>
    <w:rsid w:val="008272AF"/>
    <w:rsid w:val="009035DF"/>
    <w:rsid w:val="009C572F"/>
    <w:rsid w:val="00A14BAF"/>
    <w:rsid w:val="00A462AF"/>
    <w:rsid w:val="00B171E3"/>
    <w:rsid w:val="00B46068"/>
    <w:rsid w:val="00B629B7"/>
    <w:rsid w:val="00BC3171"/>
    <w:rsid w:val="00BE15E8"/>
    <w:rsid w:val="00C21526"/>
    <w:rsid w:val="00CB6727"/>
    <w:rsid w:val="00CE7A63"/>
    <w:rsid w:val="00D0331B"/>
    <w:rsid w:val="00D21521"/>
    <w:rsid w:val="00D43141"/>
    <w:rsid w:val="00DC6843"/>
    <w:rsid w:val="00DC722A"/>
    <w:rsid w:val="00E73501"/>
    <w:rsid w:val="00F10511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C21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5</cp:revision>
  <dcterms:created xsi:type="dcterms:W3CDTF">2022-04-01T09:47:00Z</dcterms:created>
  <dcterms:modified xsi:type="dcterms:W3CDTF">2023-02-01T11:58:00Z</dcterms:modified>
</cp:coreProperties>
</file>